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r>
        <w:rPr>
          <w:lang w:eastAsia="ko-KR"/>
          <w:rFonts w:eastAsia="맑은 고딕"/>
          <w:color w:val="000011"/>
          <w:sz w:val="20"/>
          <w:rtl w:val="off"/>
        </w:rPr>
        <w:t>test word</w:t>
      </w:r>
    </w:p>
    <w:sectPr>
      <w:pgSz w:w="11906" w:h="16838"/>
      <w:pgMar w:top="1985" w:right="1701" w:bottom="1701" w:left="1701" w:header="720" w:footer="720" w:gutter="0"/>
      <w:cols/>
      <w:docGrid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70"/>
  <w:drawingGridVerticalSpacing w:val="170"/>
  <w:displayHorizontalDrawingGridEvery w:val="2"/>
  <w:displayVerticalDrawingGridEvery w:val="2"/>
  <w:characterSpacingControl w:val="doNotCompress"/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맑은 고딕"/>
        <w:color w:val="000011"/>
        <w:sz w:val="20"/>
      </w:rPr>
    </w:rPrDefault>
    <w:pPrDefault>
      <w:pPr>
        <w:bidi w:val="off"/>
        <w:jc w:val="both"/>
        <w:spacing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modified xsi:type="dcterms:W3CDTF">2026-06-15T05:54:07Z</dcterms:modified>
  <cp:version>0900.0001.01</cp:version>
</cp:coreProperties>
</file>